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bCs w:val="1"/>
          <w:sz w:val="26"/>
          <w:szCs w:val="26"/>
        </w:rPr>
      </w:pPr>
      <w:r w:rsidDel="00000000" w:rsidR="00000000" w:rsidRPr="00000000">
        <w:rPr>
          <w:b w:val="1"/>
          <w:bCs w:val="1"/>
          <w:sz w:val="26"/>
          <w:szCs w:val="26"/>
          <w:rtl w:val="0"/>
        </w:rPr>
        <w:t xml:space="preserve">Pressemitteilung</w:t>
      </w:r>
    </w:p>
    <w:p w:rsidR="00000000" w:rsidDel="00000000" w:rsidP="00000000" w:rsidRDefault="00000000" w:rsidRPr="00000000" w14:paraId="00000002">
      <w:pPr>
        <w:pStyle w:val="Heading3"/>
        <w:keepNext w:val="0"/>
        <w:keepLines w:val="0"/>
        <w:spacing w:before="280" w:lineRule="auto"/>
        <w:rPr>
          <w:b w:val="1"/>
          <w:bCs w:val="1"/>
          <w:color w:val="000000"/>
          <w:sz w:val="26"/>
          <w:szCs w:val="26"/>
        </w:rPr>
      </w:pPr>
      <w:bookmarkStart w:colFirst="0" w:colLast="0" w:name="_q699rjiejb86" w:id="0"/>
      <w:bookmarkEnd w:id="0"/>
      <w:r w:rsidDel="00000000" w:rsidR="00000000" w:rsidRPr="00000000">
        <w:rPr>
          <w:b w:val="1"/>
          <w:bCs w:val="1"/>
          <w:color w:val="000000"/>
          <w:sz w:val="26"/>
          <w:szCs w:val="26"/>
          <w:rtl w:val="0"/>
        </w:rPr>
        <w:t xml:space="preserve">Frohnauerin begeistert internationales Publikum mit Vortrag über würdevolles Loslassen</w:t>
      </w:r>
    </w:p>
    <w:p w:rsidR="00000000" w:rsidDel="00000000" w:rsidP="00000000" w:rsidRDefault="00000000" w:rsidRPr="00000000" w14:paraId="00000003">
      <w:pPr>
        <w:spacing w:after="240" w:before="240" w:lineRule="auto"/>
        <w:rPr>
          <w:b w:val="1"/>
          <w:bCs w:val="1"/>
        </w:rPr>
      </w:pPr>
      <w:r w:rsidDel="00000000" w:rsidR="00000000" w:rsidRPr="00000000">
        <w:rPr>
          <w:b w:val="1"/>
          <w:bCs w:val="1"/>
          <w:rtl w:val="0"/>
        </w:rPr>
        <w:t xml:space="preserve">Julia Rosenwert gewinnt Experten Award beim Internationalen Speaker Slam</w:t>
      </w:r>
    </w:p>
    <w:p w:rsidR="00000000" w:rsidDel="00000000" w:rsidP="00000000" w:rsidRDefault="00000000" w:rsidRPr="00000000" w14:paraId="00000004">
      <w:pPr>
        <w:spacing w:after="240" w:before="240" w:lineRule="auto"/>
        <w:rPr>
          <w:b w:val="1"/>
          <w:bCs w:val="1"/>
        </w:rPr>
      </w:pPr>
      <w:r w:rsidDel="00000000" w:rsidR="00000000" w:rsidRPr="00000000">
        <w:rPr>
          <w:b w:val="1"/>
          <w:bCs w:val="1"/>
          <w:rtl w:val="0"/>
        </w:rPr>
        <w:t xml:space="preserve">Mastershausen, 23. April 2026 —</w:t>
      </w:r>
    </w:p>
    <w:p w:rsidR="00000000" w:rsidDel="00000000" w:rsidP="00000000" w:rsidRDefault="00000000" w:rsidRPr="00000000" w14:paraId="00000005">
      <w:pPr>
        <w:spacing w:after="240" w:before="240" w:lineRule="auto"/>
        <w:rPr/>
      </w:pPr>
      <w:r w:rsidDel="00000000" w:rsidR="00000000" w:rsidRPr="00000000">
        <w:rPr>
          <w:rtl w:val="0"/>
        </w:rPr>
        <w:t xml:space="preserve">Die Berliner Expertin für Trennungskompetenz, Julia Rosenwert, wurde am 23. April 2026 beim Internationalen Speaker Slam in Mastershausen mit dem Experten Award ausgezeichnet. Mit einer eindrucksvollen Rede über das Thema Loslassen und den bewussten Umgang mit Abschieden überzeugte sie sowohl die Fachjury als auch ein internationales Publikum sowie über 3.000 Online-Zuschauer.</w:t>
      </w:r>
    </w:p>
    <w:p w:rsidR="00000000" w:rsidDel="00000000" w:rsidP="00000000" w:rsidRDefault="00000000" w:rsidRPr="00000000" w14:paraId="00000006">
      <w:pPr>
        <w:spacing w:after="240" w:before="240" w:lineRule="auto"/>
        <w:rPr/>
      </w:pPr>
      <w:r w:rsidDel="00000000" w:rsidR="00000000" w:rsidRPr="00000000">
        <w:rPr>
          <w:rtl w:val="0"/>
        </w:rPr>
        <w:t xml:space="preserve">Der Internationale Speaker Slam zählt zu den anspruchsvollsten Rednerformaten weltweit. In einem kompakten Zeitfenster gilt es, Inhalte präzise, verständlich und emotional wirksam zu vermitteln. In einem Teilnehmerfeld von rund 230 Rednerinnen und Rednern aus 18 Ländern gelang es Rosenwert, mit ihrem Thema „Trennungskompetenz“ hervorzustechen und eine unmittelbare Verbindung zu ihrem Publikum herzustellen.</w:t>
      </w:r>
    </w:p>
    <w:p w:rsidR="00000000" w:rsidDel="00000000" w:rsidP="00000000" w:rsidRDefault="00000000" w:rsidRPr="00000000" w14:paraId="00000007">
      <w:pPr>
        <w:spacing w:after="240" w:before="240" w:lineRule="auto"/>
        <w:rPr/>
      </w:pPr>
      <w:r w:rsidDel="00000000" w:rsidR="00000000" w:rsidRPr="00000000">
        <w:rPr>
          <w:rtl w:val="0"/>
        </w:rPr>
        <w:t xml:space="preserve">Im Zentrum ihres Vortrags stand ein Thema, das viele Menschen betrifft und dennoch oft verdrängt wird: das Ende von Beziehungen. Mit Klarheit, persönlicher Tiefe und feinem Gespür für zwischenmenschliche Dynamiken sprach sie über die Frage, wie Trennungen nicht als Scheitern, sondern als bewusster Prozess verstanden werden können.</w:t>
      </w:r>
    </w:p>
    <w:p w:rsidR="00000000" w:rsidDel="00000000" w:rsidP="00000000" w:rsidRDefault="00000000" w:rsidRPr="00000000" w14:paraId="00000008">
      <w:pPr>
        <w:spacing w:after="240" w:before="240" w:lineRule="auto"/>
        <w:rPr/>
      </w:pPr>
      <w:r w:rsidDel="00000000" w:rsidR="00000000" w:rsidRPr="00000000">
        <w:rPr>
          <w:rtl w:val="0"/>
        </w:rPr>
        <w:t xml:space="preserve">Dabei machte Rosenwert deutlich, dass eine Trennung nicht erst im Gespräch beginnt, in dem sie ausgesprochen wird. Vielmehr gehe ihr eine innere Vorbereitung voraus – ein Prozess, in dem Menschen sich mit ihren eigenen Gefühlen, Zweifeln und den absehbaren Konsequenzen auseinandersetzen. Wer diesen Schritt gehe, sei eher in der Lage, dem Gegenüber ehrlich, respektvoll und auf Augenhöhe zu begegnen.</w:t>
      </w:r>
    </w:p>
    <w:p w:rsidR="00000000" w:rsidDel="00000000" w:rsidP="00000000" w:rsidRDefault="00000000" w:rsidRPr="00000000" w14:paraId="00000009">
      <w:pPr>
        <w:spacing w:after="240" w:before="240" w:lineRule="auto"/>
        <w:rPr/>
      </w:pPr>
      <w:r w:rsidDel="00000000" w:rsidR="00000000" w:rsidRPr="00000000">
        <w:rPr>
          <w:rtl w:val="0"/>
        </w:rPr>
        <w:t xml:space="preserve">„Eine Trennung auszusprechen ist ein verletzlicher Moment“, so Rosenwert. „Doch genau in dieser Verletzlichkeit liegt die Möglichkeit, einem anderen Menschen aufrichtig zu begegnen – mit Klarheit, mit Respekt und mit Anerkennung für die gemeinsame Zeit.“</w:t>
      </w:r>
    </w:p>
    <w:p w:rsidR="00000000" w:rsidDel="00000000" w:rsidP="00000000" w:rsidRDefault="00000000" w:rsidRPr="00000000" w14:paraId="0000000A">
      <w:pPr>
        <w:spacing w:after="240" w:before="240" w:lineRule="auto"/>
        <w:rPr/>
      </w:pPr>
      <w:r w:rsidDel="00000000" w:rsidR="00000000" w:rsidRPr="00000000">
        <w:rPr>
          <w:rtl w:val="0"/>
        </w:rPr>
        <w:t xml:space="preserve">Ihre Erfahrungen aus der Arbeit mit Klientinnen und Klienten hätten gezeigt, dass es häufig nicht die Trennung selbst sei, die besonders schmerzhaft erlebt werde, sondern die Art und Weise, wie sie vollzogen werde. Unklarheit, unausgesprochene Konflikte, Rückzug, Vorwürfe oder widersprüchliches Verhalten führten dazu, dass sich Trennungsprozesse unnötig verlängerten und emotional belastender würden.</w:t>
      </w:r>
    </w:p>
    <w:p w:rsidR="00000000" w:rsidDel="00000000" w:rsidP="00000000" w:rsidRDefault="00000000" w:rsidRPr="00000000" w14:paraId="0000000B">
      <w:pPr>
        <w:spacing w:after="240" w:before="240" w:lineRule="auto"/>
        <w:rPr/>
      </w:pPr>
      <w:r w:rsidDel="00000000" w:rsidR="00000000" w:rsidRPr="00000000">
        <w:rPr>
          <w:rtl w:val="0"/>
        </w:rPr>
        <w:t xml:space="preserve">Rosenwert unterscheidet dabei bewusst zwischen zwei Perspektiven: der des Menschen, der geht, und der des Menschen, der verlassen wird. Beide Seiten durchlaufen intensive emotionale Prozesse – geprägt von Gefühlen wie Ohnmacht, Angst, Wut, Trauer, Liebeskummer oder innerer Leere. Diese Dynamiken seien nicht auf romantische Beziehungen beschränkt, sondern zeigten sich ebenso in beruflichen Kontexten oder langjährigen Freundschaften.</w:t>
      </w:r>
    </w:p>
    <w:p w:rsidR="00000000" w:rsidDel="00000000" w:rsidP="00000000" w:rsidRDefault="00000000" w:rsidRPr="00000000" w14:paraId="0000000C">
      <w:pPr>
        <w:spacing w:after="240" w:before="240" w:lineRule="auto"/>
        <w:rPr/>
      </w:pPr>
      <w:r w:rsidDel="00000000" w:rsidR="00000000" w:rsidRPr="00000000">
        <w:rPr>
          <w:rtl w:val="0"/>
        </w:rPr>
        <w:t xml:space="preserve">Ein zentrales Anliegen ihrer Arbeit ist es, Menschen darin zu unterstützen, diese Prozesse bewusster zu gestalten. Trennungskompetenz bedeute, Verantwortung zu übernehmen – für sich selbst ebenso wie für das Gegenüber. Es gehe darum, sich emotional und gedanklich von Situationen, Menschen oder Strukturen zu lösen, die nicht mehr tragen, und gleichzeitig die gemeinsame Geschichte wertzuschätzen.</w:t>
      </w:r>
    </w:p>
    <w:p w:rsidR="00000000" w:rsidDel="00000000" w:rsidP="00000000" w:rsidRDefault="00000000" w:rsidRPr="00000000" w14:paraId="0000000D">
      <w:pPr>
        <w:spacing w:after="240" w:before="240" w:lineRule="auto"/>
        <w:rPr/>
      </w:pPr>
      <w:r w:rsidDel="00000000" w:rsidR="00000000" w:rsidRPr="00000000">
        <w:rPr>
          <w:rtl w:val="0"/>
        </w:rPr>
        <w:t xml:space="preserve">„Viele bleiben in einem Zustand zwischen Gehen und Bleiben“, erklärt Rosenwert. „Und genau dieses Dazwischen erzeugt oft das größte Leid.“</w:t>
      </w:r>
    </w:p>
    <w:p w:rsidR="00000000" w:rsidDel="00000000" w:rsidP="00000000" w:rsidRDefault="00000000" w:rsidRPr="00000000" w14:paraId="0000000E">
      <w:pPr>
        <w:spacing w:after="240" w:before="240" w:lineRule="auto"/>
        <w:rPr/>
      </w:pPr>
      <w:r w:rsidDel="00000000" w:rsidR="00000000" w:rsidRPr="00000000">
        <w:rPr>
          <w:rtl w:val="0"/>
        </w:rPr>
        <w:t xml:space="preserve">Ihr Ansatz setzt daher bereits vor der eigentlichen Trennung an: durch innere Klärung, ehrliche Auseinandersetzung und die bewusste Vorbereitung auf das, was folgt. Ziel sei es, Abschiede klar auszusprechen, unnötige Verletzungen zu vermeiden und den oft quälenden Kreislauf aus Fragen, Zweifeln und ungeklärten Erwartungen zu durchbrechen.</w:t>
      </w:r>
    </w:p>
    <w:p w:rsidR="00000000" w:rsidDel="00000000" w:rsidP="00000000" w:rsidRDefault="00000000" w:rsidRPr="00000000" w14:paraId="0000000F">
      <w:pPr>
        <w:spacing w:after="240" w:before="240" w:lineRule="auto"/>
        <w:rPr/>
      </w:pPr>
      <w:r w:rsidDel="00000000" w:rsidR="00000000" w:rsidRPr="00000000">
        <w:rPr>
          <w:rtl w:val="0"/>
        </w:rPr>
        <w:t xml:space="preserve">Die Resonanz auf ihren Vortrag war deutlich spürbar. Viele Zuhörer zeigten sich bewegt von der Kombination aus persönlicher Authentizität und fachlicher Klarheit. Besonders hervorgehoben wurde ihre Fähigkeit, ein sensibles Thema differenziert und zugänglich darzustellen. Ein Jurymitglied beschrieb sie als „eine Stimme, die den Zeitgeist trifft und einen neuen Blick auf ein gesellschaftlich relevantes Thema eröffnet“.</w:t>
      </w:r>
    </w:p>
    <w:p w:rsidR="00000000" w:rsidDel="00000000" w:rsidP="00000000" w:rsidRDefault="00000000" w:rsidRPr="00000000" w14:paraId="00000010">
      <w:pPr>
        <w:spacing w:after="240" w:before="240" w:lineRule="auto"/>
        <w:rPr/>
      </w:pPr>
      <w:r w:rsidDel="00000000" w:rsidR="00000000" w:rsidRPr="00000000">
        <w:rPr>
          <w:rtl w:val="0"/>
        </w:rPr>
        <w:t xml:space="preserve">Die gebürtige Berlinerin, die heute in Berlin-Frohnau lebt, versteht Trennungskompetenz als eine grundlegende Fähigkeit, die in vielen Lebensbereichen von Bedeutung ist. Ein bewussterer Umgang mit Abschieden könne nicht nur individuelles Leid reduzieren, sondern auch langfristig zu gesünderen Beziehungen beitragen.</w:t>
      </w:r>
    </w:p>
    <w:p w:rsidR="00000000" w:rsidDel="00000000" w:rsidP="00000000" w:rsidRDefault="00000000" w:rsidRPr="00000000" w14:paraId="00000011">
      <w:pPr>
        <w:spacing w:after="240" w:before="240" w:lineRule="auto"/>
        <w:rPr/>
      </w:pPr>
      <w:r w:rsidDel="00000000" w:rsidR="00000000" w:rsidRPr="00000000">
        <w:rPr>
          <w:rtl w:val="0"/>
        </w:rPr>
        <w:t xml:space="preserve">Mit geplanten Vorträgen, Seminaren, Webinaren sowie ihrem in Arbeit befindlichen Buchprojekt verfolgt Rosenwert das Ziel, das Thema stärker in die öffentliche Wahrnehmung zu bringen. Darüber hinaus engagiert sie sich für mediale Formate, um ihre Perspektive einem breiteren Publikum zugänglich zu machen.</w:t>
      </w:r>
    </w:p>
    <w:p w:rsidR="00000000" w:rsidDel="00000000" w:rsidP="00000000" w:rsidRDefault="00000000" w:rsidRPr="00000000" w14:paraId="00000012">
      <w:pPr>
        <w:spacing w:after="240" w:before="240" w:lineRule="auto"/>
        <w:rPr/>
      </w:pPr>
      <w:r w:rsidDel="00000000" w:rsidR="00000000" w:rsidRPr="00000000">
        <w:rPr>
          <w:rtl w:val="0"/>
        </w:rPr>
        <w:t xml:space="preserve">„Trennungskompetenz sollte Teil unseres Allgemeinwissens werden“, so Rosenwert. „Damit Menschen nicht erst im Schmerz lernen, wie wichtig Klarheit, Ehrlichkeit und ein respektvoller Umgang mit Abschieden sind.“</w:t>
      </w:r>
    </w:p>
    <w:p w:rsidR="00000000" w:rsidDel="00000000" w:rsidP="00000000" w:rsidRDefault="00000000" w:rsidRPr="00000000" w14:paraId="0000001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spacing w:after="240" w:before="240" w:lineRule="auto"/>
        <w:rPr>
          <w:b w:val="1"/>
          <w:bCs w:val="1"/>
        </w:rPr>
      </w:pPr>
      <w:r w:rsidDel="00000000" w:rsidR="00000000" w:rsidRPr="00000000">
        <w:rPr>
          <w:b w:val="1"/>
          <w:bCs w:val="1"/>
          <w:rtl w:val="0"/>
        </w:rPr>
        <w:t xml:space="preserve">Über Julia Rosenwert</w:t>
      </w:r>
    </w:p>
    <w:p w:rsidR="00000000" w:rsidDel="00000000" w:rsidP="00000000" w:rsidRDefault="00000000" w:rsidRPr="00000000" w14:paraId="00000015">
      <w:pPr>
        <w:spacing w:after="240" w:before="240" w:lineRule="auto"/>
        <w:rPr/>
      </w:pPr>
      <w:r w:rsidDel="00000000" w:rsidR="00000000" w:rsidRPr="00000000">
        <w:rPr>
          <w:rtl w:val="0"/>
        </w:rPr>
        <w:t xml:space="preserve">Julia Rosenwert ist Expertin für Trennungskompetenz und Loslassprozesse aus Berlin-Frohnau. In ihrer Arbeit verbindet sie persönliche Erfahrung mit fundierter Auseinandersetzung mit zwischenmenschlichen Dynamiken. Ihr Fokus liegt auf der Frage, wie Beziehungen bewusst beendet werden können, ohne sich selbst oder den anderen unnötig zu verletzen.</w:t>
      </w:r>
    </w:p>
    <w:p w:rsidR="00000000" w:rsidDel="00000000" w:rsidP="00000000" w:rsidRDefault="00000000" w:rsidRPr="00000000" w14:paraId="00000016">
      <w:pPr>
        <w:spacing w:after="240" w:before="240" w:lineRule="auto"/>
        <w:rPr/>
      </w:pPr>
      <w:r w:rsidDel="00000000" w:rsidR="00000000" w:rsidRPr="00000000">
        <w:rPr>
          <w:rtl w:val="0"/>
        </w:rPr>
        <w:t xml:space="preserve">Mit Vorträgen, Medienauftritten sowie geplanten Kurs- und Seminarformaten vermittelt sie, wie Menschen Entscheidungen klarer treffen, Abschiede würdevoller gestalten und emotionale Prozesse besser verstehen können. Ihr Ziel ist es, Trennungskompetenz als gesellschaftlich relevante Fähigkeit zu etablieren.</w:t>
      </w:r>
    </w:p>
    <w:p w:rsidR="00000000" w:rsidDel="00000000" w:rsidP="00000000" w:rsidRDefault="00000000" w:rsidRPr="00000000" w14:paraId="00000017">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e"/>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